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4E" w:rsidRPr="00932E3D" w:rsidRDefault="0019271A" w:rsidP="006B10EA">
      <w:pPr>
        <w:ind w:leftChars="-202" w:left="-424" w:rightChars="-203" w:right="-426"/>
        <w:jc w:val="center"/>
        <w:rPr>
          <w:b/>
          <w:caps/>
          <w:sz w:val="100"/>
          <w:szCs w:val="1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32E3D">
        <w:rPr>
          <w:rFonts w:hint="eastAsia"/>
          <w:b/>
          <w:caps/>
          <w:sz w:val="100"/>
          <w:szCs w:val="1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障害年金無料相談会</w:t>
      </w:r>
    </w:p>
    <w:p w:rsidR="0019271A" w:rsidRPr="001D3145" w:rsidRDefault="0019271A" w:rsidP="006B10EA">
      <w:pPr>
        <w:ind w:leftChars="404" w:left="848"/>
        <w:rPr>
          <w:b/>
          <w:sz w:val="28"/>
          <w:szCs w:val="28"/>
        </w:rPr>
      </w:pPr>
      <w:r w:rsidRPr="001D3145">
        <w:rPr>
          <w:rFonts w:hint="eastAsia"/>
          <w:b/>
          <w:sz w:val="28"/>
          <w:szCs w:val="28"/>
        </w:rPr>
        <w:t>日時：２０１</w:t>
      </w:r>
      <w:r w:rsidR="00DF37C6">
        <w:rPr>
          <w:rFonts w:hint="eastAsia"/>
          <w:b/>
          <w:sz w:val="28"/>
          <w:szCs w:val="28"/>
        </w:rPr>
        <w:t>４</w:t>
      </w:r>
      <w:r w:rsidRPr="001D3145">
        <w:rPr>
          <w:rFonts w:hint="eastAsia"/>
          <w:b/>
          <w:sz w:val="28"/>
          <w:szCs w:val="28"/>
        </w:rPr>
        <w:t>年１月１</w:t>
      </w:r>
      <w:r w:rsidR="00DF37C6">
        <w:rPr>
          <w:rFonts w:hint="eastAsia"/>
          <w:b/>
          <w:sz w:val="28"/>
          <w:szCs w:val="28"/>
        </w:rPr>
        <w:t>９</w:t>
      </w:r>
      <w:r w:rsidRPr="001D3145">
        <w:rPr>
          <w:rFonts w:hint="eastAsia"/>
          <w:b/>
          <w:sz w:val="28"/>
          <w:szCs w:val="28"/>
        </w:rPr>
        <w:t>日（日曜日）１</w:t>
      </w:r>
      <w:r w:rsidR="00A00450">
        <w:rPr>
          <w:rFonts w:hint="eastAsia"/>
          <w:b/>
          <w:sz w:val="28"/>
          <w:szCs w:val="28"/>
        </w:rPr>
        <w:t>３</w:t>
      </w:r>
      <w:r w:rsidRPr="001D3145">
        <w:rPr>
          <w:rFonts w:hint="eastAsia"/>
          <w:b/>
          <w:sz w:val="28"/>
          <w:szCs w:val="28"/>
        </w:rPr>
        <w:t>：００～１</w:t>
      </w:r>
      <w:r w:rsidR="00A00450">
        <w:rPr>
          <w:rFonts w:hint="eastAsia"/>
          <w:b/>
          <w:sz w:val="28"/>
          <w:szCs w:val="28"/>
        </w:rPr>
        <w:t>７</w:t>
      </w:r>
      <w:r w:rsidRPr="001D3145">
        <w:rPr>
          <w:rFonts w:hint="eastAsia"/>
          <w:b/>
          <w:sz w:val="28"/>
          <w:szCs w:val="28"/>
        </w:rPr>
        <w:t>：００</w:t>
      </w:r>
    </w:p>
    <w:p w:rsidR="0019271A" w:rsidRDefault="0019271A" w:rsidP="006B10EA">
      <w:pPr>
        <w:ind w:firstLineChars="302" w:firstLine="849"/>
        <w:rPr>
          <w:b/>
          <w:sz w:val="28"/>
          <w:szCs w:val="28"/>
        </w:rPr>
      </w:pPr>
      <w:r w:rsidRPr="001D3145">
        <w:rPr>
          <w:rFonts w:hint="eastAsia"/>
          <w:b/>
          <w:sz w:val="28"/>
          <w:szCs w:val="28"/>
        </w:rPr>
        <w:t>場所：韮崎市民交流センター（ニコリ）会議室</w:t>
      </w:r>
      <w:r w:rsidR="00BE7C78">
        <w:rPr>
          <w:rFonts w:hint="eastAsia"/>
          <w:b/>
          <w:sz w:val="28"/>
          <w:szCs w:val="28"/>
        </w:rPr>
        <w:t>３</w:t>
      </w:r>
    </w:p>
    <w:p w:rsidR="001D3145" w:rsidRPr="001D3145" w:rsidRDefault="001D3145" w:rsidP="001D3145">
      <w:pPr>
        <w:rPr>
          <w:sz w:val="20"/>
          <w:szCs w:val="20"/>
        </w:rPr>
      </w:pPr>
      <w:r>
        <w:rPr>
          <w:rFonts w:hint="eastAsia"/>
          <w:b/>
          <w:sz w:val="28"/>
          <w:szCs w:val="28"/>
        </w:rPr>
        <w:t xml:space="preserve">　　　　　</w:t>
      </w:r>
      <w:r w:rsidR="006B10EA">
        <w:rPr>
          <w:rFonts w:hint="eastAsia"/>
          <w:b/>
          <w:sz w:val="28"/>
          <w:szCs w:val="28"/>
        </w:rPr>
        <w:t xml:space="preserve">　　　</w:t>
      </w:r>
      <w:r w:rsidRPr="001D3145">
        <w:rPr>
          <w:rFonts w:hint="eastAsia"/>
          <w:b/>
          <w:sz w:val="20"/>
          <w:szCs w:val="20"/>
        </w:rPr>
        <w:t>韮崎市若宮１－２－５０</w:t>
      </w:r>
    </w:p>
    <w:p w:rsidR="001D3145" w:rsidRPr="001D3145" w:rsidRDefault="001D3145" w:rsidP="001D3145">
      <w:pPr>
        <w:rPr>
          <w:sz w:val="28"/>
          <w:szCs w:val="28"/>
        </w:rPr>
      </w:pPr>
      <w:r>
        <w:rPr>
          <w:rFonts w:hint="eastAsia"/>
        </w:rPr>
        <w:t xml:space="preserve"> </w:t>
      </w:r>
    </w:p>
    <w:p w:rsidR="007A1556" w:rsidRDefault="007A1556" w:rsidP="001D3145">
      <w:pPr>
        <w:sectPr w:rsidR="007A1556" w:rsidSect="00BE7C78">
          <w:pgSz w:w="11906" w:h="16838"/>
          <w:pgMar w:top="1134" w:right="1077" w:bottom="1134" w:left="1077" w:header="851" w:footer="992" w:gutter="0"/>
          <w:cols w:space="425"/>
          <w:docGrid w:type="lines" w:linePitch="360"/>
        </w:sectPr>
      </w:pPr>
    </w:p>
    <w:p w:rsidR="00B62D0F" w:rsidRPr="00B62D0F" w:rsidRDefault="00B62D0F" w:rsidP="00B62D0F">
      <w:pPr>
        <w:ind w:firstLineChars="100" w:firstLine="210"/>
      </w:pPr>
      <w:r>
        <w:rPr>
          <w:rFonts w:hint="eastAsia"/>
        </w:rPr>
        <w:lastRenderedPageBreak/>
        <w:t>障害年金の制度自体があまり知られていないこともあり、本来障害年金をもらえる可能性がある人のほんの３０％くらいしかもらえていないというのが今の実情です。</w:t>
      </w:r>
    </w:p>
    <w:p w:rsidR="00B62D0F" w:rsidRDefault="00B62D0F" w:rsidP="00B62D0F">
      <w:pPr>
        <w:ind w:firstLineChars="100" w:firstLine="210"/>
      </w:pPr>
      <w:r w:rsidRPr="00B62D0F">
        <w:rPr>
          <w:rFonts w:hint="eastAsia"/>
        </w:rPr>
        <w:t>また、</w:t>
      </w:r>
      <w:r>
        <w:rPr>
          <w:rFonts w:hint="eastAsia"/>
        </w:rPr>
        <w:t>障害年金の請求はとても難しく、手続きにも相当な時間がかかるだけでなく慎重な判断や相当の知識も必要になります。</w:t>
      </w:r>
    </w:p>
    <w:p w:rsidR="006B10EA" w:rsidRPr="00B62D0F" w:rsidRDefault="00932E3D" w:rsidP="001D3145">
      <w:pPr>
        <w:rPr>
          <w:sz w:val="24"/>
          <w:szCs w:val="24"/>
        </w:rPr>
      </w:pPr>
      <w:r>
        <w:rPr>
          <w:rFonts w:hint="eastAsia"/>
          <w:noProof/>
          <w:sz w:val="28"/>
          <w:szCs w:val="28"/>
        </w:rPr>
        <w:drawing>
          <wp:anchor distT="0" distB="0" distL="114300" distR="114300" simplePos="0" relativeHeight="251664384" behindDoc="1" locked="0" layoutInCell="1" allowOverlap="1" wp14:anchorId="3809663F" wp14:editId="5BA451AE">
            <wp:simplePos x="0" y="0"/>
            <wp:positionH relativeFrom="column">
              <wp:posOffset>-428625</wp:posOffset>
            </wp:positionH>
            <wp:positionV relativeFrom="paragraph">
              <wp:posOffset>57150</wp:posOffset>
            </wp:positionV>
            <wp:extent cx="1666875" cy="116459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まずは相談を.jpg"/>
                    <pic:cNvPicPr/>
                  </pic:nvPicPr>
                  <pic:blipFill>
                    <a:blip r:embed="rId6">
                      <a:extLst>
                        <a:ext uri="{28A0092B-C50C-407E-A947-70E740481C1C}">
                          <a14:useLocalDpi xmlns:a14="http://schemas.microsoft.com/office/drawing/2010/main" val="0"/>
                        </a:ext>
                      </a:extLst>
                    </a:blip>
                    <a:stretch>
                      <a:fillRect/>
                    </a:stretch>
                  </pic:blipFill>
                  <pic:spPr>
                    <a:xfrm>
                      <a:off x="0" y="0"/>
                      <a:ext cx="1666875" cy="1164590"/>
                    </a:xfrm>
                    <a:prstGeom prst="rect">
                      <a:avLst/>
                    </a:prstGeom>
                  </pic:spPr>
                </pic:pic>
              </a:graphicData>
            </a:graphic>
            <wp14:sizeRelH relativeFrom="page">
              <wp14:pctWidth>0</wp14:pctWidth>
            </wp14:sizeRelH>
            <wp14:sizeRelV relativeFrom="page">
              <wp14:pctHeight>0</wp14:pctHeight>
            </wp14:sizeRelV>
          </wp:anchor>
        </w:drawing>
      </w:r>
      <w:r w:rsidR="00B62D0F">
        <w:rPr>
          <w:rFonts w:hint="eastAsia"/>
          <w:sz w:val="24"/>
          <w:szCs w:val="24"/>
        </w:rPr>
        <w:t xml:space="preserve">　</w:t>
      </w:r>
    </w:p>
    <w:p w:rsidR="006B10EA" w:rsidRDefault="006B10EA" w:rsidP="006B10EA">
      <w:pPr>
        <w:rPr>
          <w:sz w:val="24"/>
          <w:szCs w:val="24"/>
        </w:rPr>
      </w:pPr>
    </w:p>
    <w:p w:rsidR="006B10EA" w:rsidRDefault="006B10EA" w:rsidP="006B10EA">
      <w:pPr>
        <w:rPr>
          <w:sz w:val="24"/>
          <w:szCs w:val="24"/>
        </w:rPr>
      </w:pPr>
    </w:p>
    <w:p w:rsidR="00B62D0F" w:rsidRDefault="00B62D0F" w:rsidP="006B10EA">
      <w:pPr>
        <w:rPr>
          <w:sz w:val="24"/>
          <w:szCs w:val="24"/>
        </w:rPr>
      </w:pPr>
    </w:p>
    <w:p w:rsidR="00B62D0F" w:rsidRDefault="00B62D0F" w:rsidP="00250325">
      <w:pPr>
        <w:ind w:firstLineChars="100" w:firstLine="210"/>
      </w:pPr>
      <w:r>
        <w:rPr>
          <w:rFonts w:hint="eastAsia"/>
        </w:rPr>
        <w:lastRenderedPageBreak/>
        <w:t>支給されないと初めから諦めている方。</w:t>
      </w:r>
    </w:p>
    <w:p w:rsidR="00B62D0F" w:rsidRDefault="00B62D0F" w:rsidP="00250325">
      <w:pPr>
        <w:ind w:firstLineChars="100" w:firstLine="210"/>
      </w:pPr>
      <w:r>
        <w:rPr>
          <w:rFonts w:hint="eastAsia"/>
        </w:rPr>
        <w:t>自分には障害年金は支給されないと思い込んでしまっている方。</w:t>
      </w:r>
    </w:p>
    <w:p w:rsidR="00B62D0F" w:rsidRDefault="00B62D0F" w:rsidP="00B62D0F">
      <w:pPr>
        <w:ind w:firstLineChars="100" w:firstLine="210"/>
      </w:pPr>
      <w:r>
        <w:rPr>
          <w:rFonts w:hint="eastAsia"/>
        </w:rPr>
        <w:t>請求はしたいが方法が分からない方。</w:t>
      </w:r>
    </w:p>
    <w:p w:rsidR="00B62D0F" w:rsidRDefault="00B62D0F" w:rsidP="00B62D0F">
      <w:pPr>
        <w:ind w:firstLineChars="100" w:firstLine="210"/>
        <w:rPr>
          <w:sz w:val="24"/>
          <w:szCs w:val="24"/>
        </w:rPr>
      </w:pPr>
      <w:r>
        <w:rPr>
          <w:rFonts w:hint="eastAsia"/>
        </w:rPr>
        <w:t>手続きが大変なので専門家に依頼したいとお考えの方。</w:t>
      </w:r>
    </w:p>
    <w:p w:rsidR="00B62D0F" w:rsidRPr="00250325" w:rsidRDefault="00250325" w:rsidP="006B10EA">
      <w:r>
        <w:rPr>
          <w:rFonts w:hint="eastAsia"/>
          <w:sz w:val="24"/>
          <w:szCs w:val="24"/>
        </w:rPr>
        <w:t xml:space="preserve">　</w:t>
      </w:r>
      <w:r w:rsidRPr="00250325">
        <w:rPr>
          <w:rFonts w:hint="eastAsia"/>
        </w:rPr>
        <w:t>自分には支給されるのか知りたい方。</w:t>
      </w:r>
    </w:p>
    <w:p w:rsidR="00B62D0F" w:rsidRPr="00250325" w:rsidRDefault="00932E3D" w:rsidP="006B10EA">
      <w:r>
        <w:rPr>
          <w:rFonts w:hint="eastAsia"/>
          <w:noProof/>
          <w:sz w:val="24"/>
          <w:szCs w:val="24"/>
        </w:rPr>
        <w:drawing>
          <wp:anchor distT="0" distB="0" distL="114300" distR="114300" simplePos="0" relativeHeight="251660288" behindDoc="1" locked="0" layoutInCell="1" allowOverlap="1" wp14:anchorId="7A938971" wp14:editId="090CB169">
            <wp:simplePos x="0" y="0"/>
            <wp:positionH relativeFrom="column">
              <wp:posOffset>2200275</wp:posOffset>
            </wp:positionH>
            <wp:positionV relativeFrom="paragraph">
              <wp:posOffset>171450</wp:posOffset>
            </wp:positionV>
            <wp:extent cx="1428750" cy="1047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働く人①.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047750"/>
                    </a:xfrm>
                    <a:prstGeom prst="rect">
                      <a:avLst/>
                    </a:prstGeom>
                  </pic:spPr>
                </pic:pic>
              </a:graphicData>
            </a:graphic>
            <wp14:sizeRelH relativeFrom="page">
              <wp14:pctWidth>0</wp14:pctWidth>
            </wp14:sizeRelH>
            <wp14:sizeRelV relativeFrom="page">
              <wp14:pctHeight>0</wp14:pctHeight>
            </wp14:sizeRelV>
          </wp:anchor>
        </w:drawing>
      </w:r>
      <w:r w:rsidR="00250325">
        <w:rPr>
          <w:rFonts w:hint="eastAsia"/>
          <w:sz w:val="24"/>
          <w:szCs w:val="24"/>
        </w:rPr>
        <w:t xml:space="preserve">　</w:t>
      </w:r>
      <w:r w:rsidR="00250325" w:rsidRPr="00250325">
        <w:rPr>
          <w:rFonts w:hint="eastAsia"/>
        </w:rPr>
        <w:t>そのほか、障害年金に関することならどんなご相談にもお答えいたしますので是非ご相談ください。</w:t>
      </w:r>
    </w:p>
    <w:p w:rsidR="006B10EA" w:rsidRDefault="006B10EA" w:rsidP="006B10EA">
      <w:pPr>
        <w:rPr>
          <w:sz w:val="24"/>
          <w:szCs w:val="24"/>
        </w:rPr>
      </w:pPr>
    </w:p>
    <w:p w:rsidR="00B62D0F" w:rsidRDefault="00B62D0F" w:rsidP="006B10EA">
      <w:pPr>
        <w:rPr>
          <w:sz w:val="28"/>
          <w:szCs w:val="28"/>
        </w:rPr>
        <w:sectPr w:rsidR="00B62D0F" w:rsidSect="00B62D0F">
          <w:type w:val="continuous"/>
          <w:pgSz w:w="11906" w:h="16838"/>
          <w:pgMar w:top="1440" w:right="1080" w:bottom="1440" w:left="1080" w:header="851" w:footer="992" w:gutter="0"/>
          <w:cols w:num="2" w:space="425"/>
          <w:docGrid w:type="lines" w:linePitch="360"/>
        </w:sectPr>
      </w:pPr>
    </w:p>
    <w:p w:rsidR="00250325" w:rsidRDefault="00250325" w:rsidP="006B10EA">
      <w:pPr>
        <w:rPr>
          <w:sz w:val="28"/>
          <w:szCs w:val="28"/>
        </w:rPr>
        <w:sectPr w:rsidR="00250325" w:rsidSect="007A1556">
          <w:type w:val="continuous"/>
          <w:pgSz w:w="11906" w:h="16838"/>
          <w:pgMar w:top="1440" w:right="1080" w:bottom="1440" w:left="1080" w:header="851" w:footer="992" w:gutter="0"/>
          <w:cols w:space="425"/>
          <w:docGrid w:type="lines" w:linePitch="360"/>
        </w:sectPr>
      </w:pPr>
    </w:p>
    <w:p w:rsidR="006B10EA" w:rsidRPr="001D3145" w:rsidRDefault="007A1556" w:rsidP="006B10EA">
      <w:pPr>
        <w:rPr>
          <w:sz w:val="28"/>
          <w:szCs w:val="28"/>
        </w:rPr>
      </w:pPr>
      <w:r>
        <w:rPr>
          <w:noProof/>
          <w:sz w:val="24"/>
          <w:szCs w:val="24"/>
        </w:rPr>
        <w:lastRenderedPageBreak/>
        <mc:AlternateContent>
          <mc:Choice Requires="wps">
            <w:drawing>
              <wp:anchor distT="0" distB="0" distL="114300" distR="114300" simplePos="0" relativeHeight="251659264" behindDoc="0" locked="0" layoutInCell="1" allowOverlap="1" wp14:anchorId="396FA00C" wp14:editId="0A5BB09F">
                <wp:simplePos x="0" y="0"/>
                <wp:positionH relativeFrom="column">
                  <wp:posOffset>-708660</wp:posOffset>
                </wp:positionH>
                <wp:positionV relativeFrom="paragraph">
                  <wp:posOffset>73025</wp:posOffset>
                </wp:positionV>
                <wp:extent cx="74771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74771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8pt,5.75pt" to="53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" strokecolor="black [3213]">
                <v:stroke dashstyle="1 1"/>
              </v:line>
            </w:pict>
          </mc:Fallback>
        </mc:AlternateContent>
      </w:r>
      <w:r w:rsidR="006B10EA" w:rsidRPr="001D3145">
        <w:rPr>
          <w:rFonts w:hint="eastAsia"/>
          <w:sz w:val="28"/>
          <w:szCs w:val="28"/>
        </w:rPr>
        <w:t>参加希望の方は下記連絡先にご予約をして下さい。</w:t>
      </w:r>
    </w:p>
    <w:p w:rsidR="006B10EA" w:rsidRPr="007A1556" w:rsidRDefault="006B10EA" w:rsidP="006B10EA">
      <w:pPr>
        <w:rPr>
          <w:sz w:val="28"/>
          <w:szCs w:val="28"/>
        </w:rPr>
      </w:pPr>
      <w:r w:rsidRPr="007A1556">
        <w:rPr>
          <w:rFonts w:hint="eastAsia"/>
          <w:sz w:val="28"/>
          <w:szCs w:val="28"/>
        </w:rPr>
        <w:t>電話：</w:t>
      </w:r>
      <w:r w:rsidRPr="007A1556">
        <w:rPr>
          <w:rFonts w:hint="eastAsia"/>
          <w:sz w:val="28"/>
          <w:szCs w:val="28"/>
        </w:rPr>
        <w:t>055</w:t>
      </w:r>
      <w:r w:rsidRPr="007A1556">
        <w:rPr>
          <w:rFonts w:hint="eastAsia"/>
          <w:sz w:val="28"/>
          <w:szCs w:val="28"/>
        </w:rPr>
        <w:t>－</w:t>
      </w:r>
      <w:r w:rsidRPr="007A1556">
        <w:rPr>
          <w:rFonts w:hint="eastAsia"/>
          <w:sz w:val="28"/>
          <w:szCs w:val="28"/>
        </w:rPr>
        <w:t>298</w:t>
      </w:r>
      <w:r w:rsidRPr="007A1556">
        <w:rPr>
          <w:rFonts w:hint="eastAsia"/>
          <w:sz w:val="28"/>
          <w:szCs w:val="28"/>
        </w:rPr>
        <w:t>－</w:t>
      </w:r>
      <w:r w:rsidRPr="007A1556">
        <w:rPr>
          <w:rFonts w:hint="eastAsia"/>
          <w:sz w:val="28"/>
          <w:szCs w:val="28"/>
        </w:rPr>
        <w:t>4570</w:t>
      </w:r>
      <w:r w:rsidRPr="007A1556">
        <w:rPr>
          <w:rFonts w:hint="eastAsia"/>
          <w:sz w:val="28"/>
          <w:szCs w:val="28"/>
        </w:rPr>
        <w:t xml:space="preserve">　　ＦＡＸ：</w:t>
      </w:r>
      <w:r w:rsidRPr="007A1556">
        <w:rPr>
          <w:rFonts w:hint="eastAsia"/>
          <w:sz w:val="28"/>
          <w:szCs w:val="28"/>
        </w:rPr>
        <w:t>055-298-4571</w:t>
      </w:r>
    </w:p>
    <w:tbl>
      <w:tblPr>
        <w:tblStyle w:val="a6"/>
        <w:tblpPr w:leftFromText="142" w:rightFromText="142" w:vertAnchor="text" w:horzAnchor="margin" w:tblpY="751"/>
        <w:tblW w:w="10031" w:type="dxa"/>
        <w:tblLook w:val="04A0" w:firstRow="1" w:lastRow="0" w:firstColumn="1" w:lastColumn="0" w:noHBand="0" w:noVBand="1"/>
      </w:tblPr>
      <w:tblGrid>
        <w:gridCol w:w="2900"/>
        <w:gridCol w:w="7131"/>
      </w:tblGrid>
      <w:tr w:rsidR="001C49A7" w:rsidTr="0096269F">
        <w:tc>
          <w:tcPr>
            <w:tcW w:w="2900" w:type="dxa"/>
          </w:tcPr>
          <w:p w:rsidR="001C49A7" w:rsidRDefault="001C49A7" w:rsidP="001C49A7">
            <w:pPr>
              <w:rPr>
                <w:sz w:val="28"/>
                <w:szCs w:val="28"/>
              </w:rPr>
            </w:pPr>
            <w:r>
              <w:rPr>
                <w:rFonts w:hint="eastAsia"/>
                <w:sz w:val="28"/>
                <w:szCs w:val="28"/>
              </w:rPr>
              <w:t>お名前</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ご住所</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ご連絡先</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ご相談されたい内容</w:t>
            </w:r>
          </w:p>
        </w:tc>
        <w:tc>
          <w:tcPr>
            <w:tcW w:w="7131" w:type="dxa"/>
          </w:tcPr>
          <w:p w:rsidR="001C49A7" w:rsidRDefault="001C49A7" w:rsidP="001C49A7">
            <w:pPr>
              <w:rPr>
                <w:sz w:val="28"/>
                <w:szCs w:val="28"/>
              </w:rPr>
            </w:pPr>
          </w:p>
        </w:tc>
      </w:tr>
    </w:tbl>
    <w:p w:rsidR="006B10EA" w:rsidRPr="007A1556" w:rsidRDefault="006B10EA" w:rsidP="006B10EA">
      <w:pPr>
        <w:rPr>
          <w:sz w:val="28"/>
          <w:szCs w:val="28"/>
        </w:rPr>
      </w:pPr>
      <w:r w:rsidRPr="007A1556">
        <w:rPr>
          <w:rFonts w:hint="eastAsia"/>
          <w:sz w:val="28"/>
          <w:szCs w:val="28"/>
        </w:rPr>
        <w:t>E-MAIL</w:t>
      </w:r>
      <w:r w:rsidRPr="007A1556">
        <w:rPr>
          <w:rFonts w:hint="eastAsia"/>
          <w:sz w:val="28"/>
          <w:szCs w:val="28"/>
        </w:rPr>
        <w:t>：</w:t>
      </w:r>
      <w:r w:rsidRPr="007A1556">
        <w:rPr>
          <w:rFonts w:hint="eastAsia"/>
          <w:sz w:val="28"/>
          <w:szCs w:val="28"/>
        </w:rPr>
        <w:t>tmitsui56@gmail.com</w:t>
      </w:r>
      <w:r w:rsidRPr="007A1556">
        <w:rPr>
          <w:noProof/>
          <w:sz w:val="28"/>
          <w:szCs w:val="28"/>
        </w:rPr>
        <w:t xml:space="preserve"> </w:t>
      </w:r>
    </w:p>
    <w:p w:rsidR="007A1556" w:rsidRDefault="00BE7C78" w:rsidP="00BE7C78">
      <w:pPr>
        <w:ind w:leftChars="200" w:left="420" w:firstLineChars="3800" w:firstLine="9120"/>
        <w:rPr>
          <w:sz w:val="24"/>
          <w:szCs w:val="24"/>
        </w:rPr>
      </w:pPr>
      <w:r>
        <w:rPr>
          <w:rFonts w:hint="eastAsia"/>
          <w:sz w:val="24"/>
          <w:szCs w:val="24"/>
        </w:rPr>
        <w:t xml:space="preserve">　</w:t>
      </w:r>
      <w:r w:rsidR="007A1556">
        <w:rPr>
          <w:rFonts w:hint="eastAsia"/>
          <w:sz w:val="24"/>
          <w:szCs w:val="24"/>
        </w:rPr>
        <w:t>ＦＡＸでお申し込みをされる方はこちらの用紙にご記入いただき送信してください。</w:t>
      </w:r>
    </w:p>
    <w:p w:rsidR="00225DB5" w:rsidRDefault="00BE7C78" w:rsidP="00225DB5">
      <w:pPr>
        <w:jc w:val="center"/>
        <w:rPr>
          <w:sz w:val="24"/>
          <w:szCs w:val="24"/>
        </w:rPr>
      </w:pPr>
      <w:r w:rsidRPr="008B0125">
        <w:rPr>
          <w:noProof/>
          <w:sz w:val="24"/>
          <w:szCs w:val="24"/>
        </w:rPr>
        <mc:AlternateContent>
          <mc:Choice Requires="wps">
            <w:drawing>
              <wp:anchor distT="0" distB="0" distL="114300" distR="114300" simplePos="0" relativeHeight="251662336" behindDoc="0" locked="0" layoutInCell="1" allowOverlap="1" wp14:anchorId="3A7508F8" wp14:editId="36E5D2D5">
                <wp:simplePos x="0" y="0"/>
                <wp:positionH relativeFrom="column">
                  <wp:posOffset>4114800</wp:posOffset>
                </wp:positionH>
                <wp:positionV relativeFrom="paragraph">
                  <wp:posOffset>95250</wp:posOffset>
                </wp:positionV>
                <wp:extent cx="1828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8B0125" w:rsidRDefault="008B0125" w:rsidP="00A00450">
                            <w:pPr>
                              <w:jc w:val="center"/>
                            </w:pPr>
                            <w:r>
                              <w:rPr>
                                <w:rFonts w:hint="eastAsia"/>
                              </w:rPr>
                              <w:t>裏面もお読みください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pt;margin-top:7.5pt;width:2in;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">
                <v:textbox style="mso-fit-shape-to-text:t">
                  <w:txbxContent>
                    <w:p w:rsidR="008B0125" w:rsidRDefault="008B0125" w:rsidP="00A00450">
                      <w:pPr>
                        <w:jc w:val="center"/>
                      </w:pPr>
                      <w:r>
                        <w:rPr>
                          <w:rFonts w:hint="eastAsia"/>
                        </w:rPr>
                        <w:t>裏面もお読みください</w:t>
                      </w:r>
                    </w:p>
                  </w:txbxContent>
                </v:textbox>
              </v:shape>
            </w:pict>
          </mc:Fallback>
        </mc:AlternateContent>
      </w:r>
    </w:p>
    <w:p w:rsidR="008B0125" w:rsidRPr="00225DB5" w:rsidRDefault="00BE7C78" w:rsidP="00225DB5">
      <w:pPr>
        <w:jc w:val="center"/>
        <w:rPr>
          <w:b/>
          <w:color w:val="FF0000"/>
          <w:sz w:val="24"/>
          <w:szCs w:val="24"/>
          <w:u w:val="single"/>
        </w:rPr>
      </w:pPr>
      <w:r>
        <w:rPr>
          <w:noProof/>
          <w:sz w:val="24"/>
          <w:szCs w:val="24"/>
        </w:rPr>
        <w:lastRenderedPageBreak/>
        <w:drawing>
          <wp:anchor distT="0" distB="0" distL="114300" distR="114300" simplePos="0" relativeHeight="251663360" behindDoc="1" locked="0" layoutInCell="1" allowOverlap="1" wp14:anchorId="3DA017F3" wp14:editId="41C3886A">
            <wp:simplePos x="0" y="0"/>
            <wp:positionH relativeFrom="column">
              <wp:posOffset>-483235</wp:posOffset>
            </wp:positionH>
            <wp:positionV relativeFrom="paragraph">
              <wp:posOffset>-527685</wp:posOffset>
            </wp:positionV>
            <wp:extent cx="7150100" cy="5095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レーム①.png"/>
                    <pic:cNvPicPr/>
                  </pic:nvPicPr>
                  <pic:blipFill>
                    <a:blip r:embed="rId8">
                      <a:extLst>
                        <a:ext uri="{28A0092B-C50C-407E-A947-70E740481C1C}">
                          <a14:useLocalDpi xmlns:a14="http://schemas.microsoft.com/office/drawing/2010/main" val="0"/>
                        </a:ext>
                      </a:extLst>
                    </a:blip>
                    <a:stretch>
                      <a:fillRect/>
                    </a:stretch>
                  </pic:blipFill>
                  <pic:spPr>
                    <a:xfrm>
                      <a:off x="0" y="0"/>
                      <a:ext cx="7150100" cy="5095875"/>
                    </a:xfrm>
                    <a:prstGeom prst="rect">
                      <a:avLst/>
                    </a:prstGeom>
                  </pic:spPr>
                </pic:pic>
              </a:graphicData>
            </a:graphic>
            <wp14:sizeRelH relativeFrom="page">
              <wp14:pctWidth>0</wp14:pctWidth>
            </wp14:sizeRelH>
            <wp14:sizeRelV relativeFrom="page">
              <wp14:pctHeight>0</wp14:pctHeight>
            </wp14:sizeRelV>
          </wp:anchor>
        </w:drawing>
      </w:r>
      <w:r w:rsidR="008B0125" w:rsidRPr="00225DB5">
        <w:rPr>
          <w:rFonts w:hint="eastAsia"/>
          <w:b/>
          <w:color w:val="FF0000"/>
          <w:sz w:val="24"/>
          <w:szCs w:val="24"/>
          <w:u w:val="single"/>
        </w:rPr>
        <w:t>次のような怪我、ご病気の方も対象になります</w:t>
      </w:r>
    </w:p>
    <w:p w:rsidR="008B0125" w:rsidRDefault="008B0125" w:rsidP="00225DB5">
      <w:pPr>
        <w:jc w:val="center"/>
        <w:rPr>
          <w:sz w:val="24"/>
          <w:szCs w:val="24"/>
        </w:rPr>
      </w:pPr>
    </w:p>
    <w:p w:rsidR="008B0125" w:rsidRDefault="008B0125" w:rsidP="00225DB5">
      <w:pPr>
        <w:ind w:firstLineChars="767" w:firstLine="1841"/>
        <w:jc w:val="left"/>
        <w:rPr>
          <w:sz w:val="24"/>
          <w:szCs w:val="24"/>
        </w:rPr>
      </w:pPr>
      <w:r>
        <w:rPr>
          <w:rFonts w:hint="eastAsia"/>
          <w:sz w:val="24"/>
          <w:szCs w:val="24"/>
        </w:rPr>
        <w:t>・うつ病の方</w:t>
      </w:r>
    </w:p>
    <w:p w:rsidR="008B0125" w:rsidRDefault="008B0125" w:rsidP="00225DB5">
      <w:pPr>
        <w:ind w:firstLineChars="767" w:firstLine="1841"/>
        <w:jc w:val="left"/>
        <w:rPr>
          <w:sz w:val="24"/>
          <w:szCs w:val="24"/>
        </w:rPr>
      </w:pPr>
      <w:r>
        <w:rPr>
          <w:rFonts w:hint="eastAsia"/>
          <w:sz w:val="24"/>
          <w:szCs w:val="24"/>
        </w:rPr>
        <w:t>・発達障害の方</w:t>
      </w:r>
    </w:p>
    <w:p w:rsidR="008B0125" w:rsidRDefault="008B0125" w:rsidP="00225DB5">
      <w:pPr>
        <w:ind w:firstLineChars="767" w:firstLine="1841"/>
        <w:jc w:val="left"/>
        <w:rPr>
          <w:sz w:val="24"/>
          <w:szCs w:val="24"/>
        </w:rPr>
      </w:pPr>
      <w:r>
        <w:rPr>
          <w:rFonts w:hint="eastAsia"/>
          <w:sz w:val="24"/>
          <w:szCs w:val="24"/>
        </w:rPr>
        <w:t>・慢性関節リウマチの方</w:t>
      </w:r>
    </w:p>
    <w:p w:rsidR="008B0125" w:rsidRDefault="008B0125" w:rsidP="00225DB5">
      <w:pPr>
        <w:ind w:firstLineChars="767" w:firstLine="1841"/>
        <w:jc w:val="left"/>
        <w:rPr>
          <w:sz w:val="24"/>
          <w:szCs w:val="24"/>
        </w:rPr>
      </w:pPr>
      <w:r>
        <w:rPr>
          <w:rFonts w:hint="eastAsia"/>
          <w:sz w:val="24"/>
          <w:szCs w:val="24"/>
        </w:rPr>
        <w:t>・人工透析を受けられている方</w:t>
      </w:r>
    </w:p>
    <w:p w:rsidR="008B0125" w:rsidRDefault="008B0125" w:rsidP="00225DB5">
      <w:pPr>
        <w:ind w:firstLineChars="767" w:firstLine="1841"/>
        <w:jc w:val="left"/>
        <w:rPr>
          <w:sz w:val="24"/>
          <w:szCs w:val="24"/>
        </w:rPr>
      </w:pPr>
      <w:r>
        <w:rPr>
          <w:rFonts w:hint="eastAsia"/>
          <w:sz w:val="24"/>
          <w:szCs w:val="24"/>
        </w:rPr>
        <w:t>・高次脳機能障害の方</w:t>
      </w:r>
    </w:p>
    <w:p w:rsidR="008B0125" w:rsidRDefault="008B0125" w:rsidP="00225DB5">
      <w:pPr>
        <w:ind w:firstLineChars="767" w:firstLine="1841"/>
        <w:jc w:val="left"/>
        <w:rPr>
          <w:sz w:val="24"/>
          <w:szCs w:val="24"/>
        </w:rPr>
      </w:pPr>
      <w:r>
        <w:rPr>
          <w:rFonts w:hint="eastAsia"/>
          <w:sz w:val="24"/>
          <w:szCs w:val="24"/>
        </w:rPr>
        <w:t>・統合失調症の方</w:t>
      </w:r>
    </w:p>
    <w:p w:rsidR="008B0125" w:rsidRDefault="008B0125" w:rsidP="00225DB5">
      <w:pPr>
        <w:ind w:firstLineChars="767" w:firstLine="1841"/>
        <w:jc w:val="left"/>
        <w:rPr>
          <w:sz w:val="24"/>
          <w:szCs w:val="24"/>
        </w:rPr>
      </w:pPr>
      <w:r>
        <w:rPr>
          <w:rFonts w:hint="eastAsia"/>
          <w:sz w:val="24"/>
          <w:szCs w:val="24"/>
        </w:rPr>
        <w:t>・自律神経失調症の方</w:t>
      </w:r>
    </w:p>
    <w:p w:rsidR="008B0125" w:rsidRDefault="008B0125" w:rsidP="00225DB5">
      <w:pPr>
        <w:ind w:firstLineChars="767" w:firstLine="1841"/>
        <w:jc w:val="left"/>
        <w:rPr>
          <w:sz w:val="24"/>
          <w:szCs w:val="24"/>
        </w:rPr>
      </w:pPr>
      <w:r>
        <w:rPr>
          <w:rFonts w:hint="eastAsia"/>
          <w:sz w:val="24"/>
          <w:szCs w:val="24"/>
        </w:rPr>
        <w:t>・ペースメーカーを装着されている方</w:t>
      </w:r>
    </w:p>
    <w:p w:rsidR="008B0125" w:rsidRDefault="008B0125" w:rsidP="00225DB5">
      <w:pPr>
        <w:ind w:firstLineChars="767" w:firstLine="1841"/>
        <w:jc w:val="left"/>
        <w:rPr>
          <w:sz w:val="24"/>
          <w:szCs w:val="24"/>
        </w:rPr>
      </w:pPr>
      <w:r>
        <w:rPr>
          <w:rFonts w:hint="eastAsia"/>
          <w:sz w:val="24"/>
          <w:szCs w:val="24"/>
        </w:rPr>
        <w:t>・</w:t>
      </w:r>
      <w:r w:rsidR="00B60912">
        <w:rPr>
          <w:rFonts w:hint="eastAsia"/>
          <w:sz w:val="24"/>
          <w:szCs w:val="24"/>
        </w:rPr>
        <w:t>人工弁を装着されている方</w:t>
      </w:r>
    </w:p>
    <w:p w:rsidR="00B60912" w:rsidRDefault="00B60912" w:rsidP="00225DB5">
      <w:pPr>
        <w:ind w:firstLineChars="767" w:firstLine="1841"/>
        <w:jc w:val="left"/>
        <w:rPr>
          <w:sz w:val="24"/>
          <w:szCs w:val="24"/>
        </w:rPr>
      </w:pPr>
      <w:r>
        <w:rPr>
          <w:rFonts w:hint="eastAsia"/>
          <w:sz w:val="24"/>
          <w:szCs w:val="24"/>
        </w:rPr>
        <w:t>・人工膀胱、人工肛門を増設されている方</w:t>
      </w:r>
    </w:p>
    <w:p w:rsidR="00B60912" w:rsidRDefault="00B60912" w:rsidP="00225DB5">
      <w:pPr>
        <w:ind w:firstLineChars="767" w:firstLine="1841"/>
        <w:jc w:val="left"/>
        <w:rPr>
          <w:sz w:val="24"/>
          <w:szCs w:val="24"/>
        </w:rPr>
      </w:pPr>
      <w:r>
        <w:rPr>
          <w:rFonts w:hint="eastAsia"/>
          <w:sz w:val="24"/>
          <w:szCs w:val="24"/>
        </w:rPr>
        <w:t>・</w:t>
      </w:r>
      <w:r w:rsidR="00225DB5">
        <w:rPr>
          <w:rFonts w:hint="eastAsia"/>
          <w:sz w:val="24"/>
          <w:szCs w:val="24"/>
        </w:rPr>
        <w:t>ベーチェット病を患われている方</w:t>
      </w:r>
    </w:p>
    <w:p w:rsidR="00225DB5" w:rsidRDefault="00225DB5" w:rsidP="00225DB5">
      <w:pPr>
        <w:ind w:firstLineChars="767" w:firstLine="1841"/>
        <w:jc w:val="left"/>
        <w:rPr>
          <w:sz w:val="24"/>
          <w:szCs w:val="24"/>
        </w:rPr>
      </w:pPr>
      <w:r>
        <w:rPr>
          <w:rFonts w:hint="eastAsia"/>
          <w:sz w:val="24"/>
          <w:szCs w:val="24"/>
        </w:rPr>
        <w:t>・がんや難病を患われている方</w:t>
      </w:r>
    </w:p>
    <w:p w:rsidR="00225DB5" w:rsidRDefault="00225DB5" w:rsidP="00225DB5">
      <w:pPr>
        <w:ind w:firstLineChars="767" w:firstLine="1841"/>
        <w:jc w:val="left"/>
        <w:rPr>
          <w:sz w:val="24"/>
          <w:szCs w:val="24"/>
        </w:rPr>
      </w:pPr>
      <w:r>
        <w:rPr>
          <w:rFonts w:hint="eastAsia"/>
          <w:sz w:val="24"/>
          <w:szCs w:val="24"/>
        </w:rPr>
        <w:t>・白内障、緑内障等、視力や聴力が低下している方</w:t>
      </w:r>
    </w:p>
    <w:p w:rsidR="00225DB5" w:rsidRDefault="00225DB5" w:rsidP="00225DB5">
      <w:pPr>
        <w:ind w:firstLineChars="767" w:firstLine="1841"/>
        <w:jc w:val="left"/>
        <w:rPr>
          <w:sz w:val="24"/>
          <w:szCs w:val="24"/>
        </w:rPr>
      </w:pPr>
      <w:r>
        <w:rPr>
          <w:rFonts w:hint="eastAsia"/>
          <w:sz w:val="24"/>
          <w:szCs w:val="24"/>
        </w:rPr>
        <w:t>・糖尿病やその合併症の方</w:t>
      </w:r>
    </w:p>
    <w:p w:rsidR="00225DB5" w:rsidRDefault="00225DB5" w:rsidP="00225DB5">
      <w:pPr>
        <w:ind w:firstLineChars="767" w:firstLine="1841"/>
        <w:jc w:val="left"/>
        <w:rPr>
          <w:sz w:val="24"/>
          <w:szCs w:val="24"/>
        </w:rPr>
      </w:pPr>
      <w:r>
        <w:rPr>
          <w:rFonts w:hint="eastAsia"/>
          <w:sz w:val="24"/>
          <w:szCs w:val="24"/>
        </w:rPr>
        <w:t>・狭心症などの心臓病の方</w:t>
      </w:r>
    </w:p>
    <w:p w:rsidR="00225DB5" w:rsidRDefault="00225DB5" w:rsidP="006B10EA">
      <w:pPr>
        <w:rPr>
          <w:sz w:val="24"/>
          <w:szCs w:val="24"/>
        </w:rPr>
      </w:pPr>
    </w:p>
    <w:p w:rsidR="00225DB5" w:rsidRDefault="00225DB5" w:rsidP="006B10EA">
      <w:pPr>
        <w:rPr>
          <w:sz w:val="24"/>
          <w:szCs w:val="24"/>
        </w:rPr>
      </w:pPr>
    </w:p>
    <w:p w:rsidR="00225DB5" w:rsidRDefault="00225DB5" w:rsidP="006B10EA">
      <w:pPr>
        <w:rPr>
          <w:sz w:val="24"/>
          <w:szCs w:val="24"/>
        </w:rPr>
      </w:pPr>
    </w:p>
    <w:p w:rsidR="00225DB5" w:rsidRDefault="00225DB5" w:rsidP="006B10EA">
      <w:pPr>
        <w:rPr>
          <w:sz w:val="24"/>
          <w:szCs w:val="24"/>
        </w:rPr>
      </w:pPr>
    </w:p>
    <w:p w:rsidR="00225DB5" w:rsidRPr="000D2DCD" w:rsidRDefault="000D2DCD" w:rsidP="006B10EA">
      <w:pPr>
        <w:rPr>
          <w:sz w:val="40"/>
          <w:szCs w:val="40"/>
        </w:rPr>
      </w:pPr>
      <w:r w:rsidRPr="000D2DCD">
        <w:rPr>
          <w:rFonts w:hint="eastAsia"/>
          <w:sz w:val="40"/>
          <w:szCs w:val="40"/>
        </w:rPr>
        <w:t>今後も定期的に相談会を実施いたします。</w:t>
      </w:r>
    </w:p>
    <w:p w:rsidR="000D2DCD" w:rsidRPr="000D2DCD" w:rsidRDefault="00932E3D" w:rsidP="006B10EA">
      <w:pPr>
        <w:rPr>
          <w:sz w:val="40"/>
          <w:szCs w:val="40"/>
        </w:rPr>
      </w:pPr>
      <w:r>
        <w:rPr>
          <w:rFonts w:hint="eastAsia"/>
          <w:noProof/>
          <w:sz w:val="24"/>
          <w:szCs w:val="24"/>
        </w:rPr>
        <w:drawing>
          <wp:anchor distT="0" distB="0" distL="114300" distR="114300" simplePos="0" relativeHeight="251665408" behindDoc="1" locked="0" layoutInCell="1" allowOverlap="1" wp14:anchorId="18949191" wp14:editId="16A1305C">
            <wp:simplePos x="0" y="0"/>
            <wp:positionH relativeFrom="column">
              <wp:posOffset>4891754</wp:posOffset>
            </wp:positionH>
            <wp:positionV relativeFrom="paragraph">
              <wp:posOffset>371475</wp:posOffset>
            </wp:positionV>
            <wp:extent cx="1985295" cy="18002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２.jpg"/>
                    <pic:cNvPicPr/>
                  </pic:nvPicPr>
                  <pic:blipFill>
                    <a:blip r:embed="rId9">
                      <a:extLst>
                        <a:ext uri="{28A0092B-C50C-407E-A947-70E740481C1C}">
                          <a14:useLocalDpi xmlns:a14="http://schemas.microsoft.com/office/drawing/2010/main" val="0"/>
                        </a:ext>
                      </a:extLst>
                    </a:blip>
                    <a:stretch>
                      <a:fillRect/>
                    </a:stretch>
                  </pic:blipFill>
                  <pic:spPr>
                    <a:xfrm>
                      <a:off x="0" y="0"/>
                      <a:ext cx="1985295" cy="1800225"/>
                    </a:xfrm>
                    <a:prstGeom prst="rect">
                      <a:avLst/>
                    </a:prstGeom>
                  </pic:spPr>
                </pic:pic>
              </a:graphicData>
            </a:graphic>
            <wp14:sizeRelH relativeFrom="page">
              <wp14:pctWidth>0</wp14:pctWidth>
            </wp14:sizeRelH>
            <wp14:sizeRelV relativeFrom="page">
              <wp14:pctHeight>0</wp14:pctHeight>
            </wp14:sizeRelV>
          </wp:anchor>
        </w:drawing>
      </w:r>
    </w:p>
    <w:p w:rsidR="000D2DCD" w:rsidRDefault="000D2DCD" w:rsidP="006B10EA"/>
    <w:p w:rsidR="000D2DCD" w:rsidRDefault="000D2DCD" w:rsidP="006B10EA"/>
    <w:p w:rsidR="000D2DCD" w:rsidRDefault="000D2DCD" w:rsidP="006B10EA"/>
    <w:p w:rsidR="000D2DCD" w:rsidRDefault="000D2DCD" w:rsidP="006B10EA"/>
    <w:p w:rsidR="000D2DCD" w:rsidRDefault="000D2DCD" w:rsidP="006B10EA"/>
    <w:p w:rsidR="000D2DCD" w:rsidRPr="00DF37C6" w:rsidRDefault="000D2DCD" w:rsidP="006B10EA">
      <w:pPr>
        <w:rPr>
          <w:sz w:val="28"/>
          <w:szCs w:val="28"/>
        </w:rPr>
      </w:pPr>
      <w:r w:rsidRPr="00DF37C6">
        <w:rPr>
          <w:rFonts w:hint="eastAsia"/>
          <w:sz w:val="28"/>
          <w:szCs w:val="28"/>
        </w:rPr>
        <w:t>主催</w:t>
      </w:r>
      <w:r w:rsidR="00DF37C6" w:rsidRPr="00DF37C6">
        <w:rPr>
          <w:rFonts w:hint="eastAsia"/>
          <w:sz w:val="28"/>
          <w:szCs w:val="28"/>
        </w:rPr>
        <w:t xml:space="preserve">　長野県・山梨県障害年金</w:t>
      </w:r>
      <w:r w:rsidR="00806047">
        <w:rPr>
          <w:rFonts w:hint="eastAsia"/>
          <w:sz w:val="28"/>
          <w:szCs w:val="28"/>
        </w:rPr>
        <w:t>請求</w:t>
      </w:r>
      <w:bookmarkStart w:id="0" w:name="_GoBack"/>
      <w:bookmarkEnd w:id="0"/>
      <w:r w:rsidR="00DF37C6" w:rsidRPr="00DF37C6">
        <w:rPr>
          <w:rFonts w:hint="eastAsia"/>
          <w:sz w:val="28"/>
          <w:szCs w:val="28"/>
        </w:rPr>
        <w:t>専門チーム</w:t>
      </w:r>
    </w:p>
    <w:p w:rsidR="000D2DCD" w:rsidRDefault="00DF37C6" w:rsidP="006B10EA">
      <w:r>
        <w:rPr>
          <w:rFonts w:hint="eastAsia"/>
        </w:rPr>
        <w:t>（担当者）</w:t>
      </w:r>
    </w:p>
    <w:p w:rsidR="000D2DCD" w:rsidRDefault="000D2DCD" w:rsidP="006B10EA">
      <w:r>
        <w:rPr>
          <w:rFonts w:hint="eastAsia"/>
        </w:rPr>
        <w:t xml:space="preserve">三井社会保険労務士事務所　代表　三井　倫実　</w:t>
      </w:r>
      <w:r>
        <w:rPr>
          <w:rFonts w:hint="eastAsia"/>
        </w:rPr>
        <w:t xml:space="preserve">  http://sroffice-mitsui.com</w:t>
      </w:r>
    </w:p>
    <w:p w:rsidR="000D2DCD" w:rsidRDefault="000D2DCD" w:rsidP="006B10EA"/>
    <w:p w:rsidR="000D2DCD" w:rsidRPr="0096269F" w:rsidRDefault="000D2DCD" w:rsidP="006B10EA">
      <w:r>
        <w:rPr>
          <w:rFonts w:hint="eastAsia"/>
        </w:rPr>
        <w:t>高橋社会保険労務士事務所　代表　高橋　和彦</w:t>
      </w:r>
      <w:r>
        <w:rPr>
          <w:rFonts w:hint="eastAsia"/>
        </w:rPr>
        <w:t xml:space="preserve">  </w:t>
      </w:r>
      <w:r w:rsidRPr="0096269F">
        <w:rPr>
          <w:rFonts w:hint="eastAsia"/>
        </w:rPr>
        <w:t xml:space="preserve">  </w:t>
      </w:r>
      <w:hyperlink r:id="rId10" w:history="1">
        <w:r w:rsidR="0096269F" w:rsidRPr="0096269F">
          <w:rPr>
            <w:rStyle w:val="a9"/>
            <w:color w:val="auto"/>
            <w:u w:val="none"/>
          </w:rPr>
          <w:t>http://w01.tp1.jp/~a421412042/</w:t>
        </w:r>
        <w:r w:rsidR="0096269F" w:rsidRPr="0096269F">
          <w:rPr>
            <w:rStyle w:val="a9"/>
            <w:rFonts w:hint="eastAsia"/>
            <w:color w:val="auto"/>
            <w:u w:val="none"/>
          </w:rPr>
          <w:t>index.</w:t>
        </w:r>
        <w:r w:rsidR="0096269F" w:rsidRPr="0096269F">
          <w:rPr>
            <w:rStyle w:val="a9"/>
            <w:color w:val="auto"/>
            <w:u w:val="none"/>
          </w:rPr>
          <w:t>html</w:t>
        </w:r>
      </w:hyperlink>
    </w:p>
    <w:sectPr w:rsidR="000D2DCD" w:rsidRPr="0096269F" w:rsidSect="007A1556">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1A"/>
    <w:rsid w:val="000D2DCD"/>
    <w:rsid w:val="0019271A"/>
    <w:rsid w:val="001C49A7"/>
    <w:rsid w:val="001D3145"/>
    <w:rsid w:val="00225DB5"/>
    <w:rsid w:val="00250325"/>
    <w:rsid w:val="0061383F"/>
    <w:rsid w:val="006B10EA"/>
    <w:rsid w:val="0071724E"/>
    <w:rsid w:val="007A1556"/>
    <w:rsid w:val="00806047"/>
    <w:rsid w:val="008B0125"/>
    <w:rsid w:val="00932E3D"/>
    <w:rsid w:val="0095307D"/>
    <w:rsid w:val="0096269F"/>
    <w:rsid w:val="00A00450"/>
    <w:rsid w:val="00B60912"/>
    <w:rsid w:val="00B62D0F"/>
    <w:rsid w:val="00BE7C78"/>
    <w:rsid w:val="00DF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3F"/>
    <w:pPr>
      <w:widowControl w:val="0"/>
      <w:adjustRightInd w:val="0"/>
      <w:spacing w:line="360" w:lineRule="atLeast"/>
      <w:jc w:val="both"/>
      <w:textAlignment w:val="baseline"/>
    </w:pPr>
    <w:rPr>
      <w:sz w:val="21"/>
      <w:szCs w:val="21"/>
    </w:rPr>
  </w:style>
  <w:style w:type="paragraph" w:styleId="1">
    <w:name w:val="heading 1"/>
    <w:basedOn w:val="a"/>
    <w:next w:val="a"/>
    <w:link w:val="10"/>
    <w:qFormat/>
    <w:rsid w:val="0061383F"/>
    <w:pPr>
      <w:keepNext/>
      <w:outlineLvl w:val="0"/>
    </w:pPr>
    <w:rPr>
      <w:rFonts w:ascii="Arial" w:eastAsia="ＭＳ ゴシック" w:hAnsi="Arial"/>
      <w:kern w:val="24"/>
      <w:sz w:val="20"/>
      <w:szCs w:val="24"/>
    </w:rPr>
  </w:style>
  <w:style w:type="paragraph" w:styleId="2">
    <w:name w:val="heading 2"/>
    <w:basedOn w:val="a"/>
    <w:next w:val="a0"/>
    <w:link w:val="20"/>
    <w:qFormat/>
    <w:rsid w:val="0061383F"/>
    <w:pPr>
      <w:keepNext/>
      <w:outlineLvl w:val="1"/>
    </w:pPr>
    <w:rPr>
      <w:rFonts w:ascii="Arial" w:eastAsia="ＭＳ ゴシック" w:hAnsi="Arial"/>
    </w:rPr>
  </w:style>
  <w:style w:type="paragraph" w:styleId="3">
    <w:name w:val="heading 3"/>
    <w:basedOn w:val="a"/>
    <w:next w:val="a0"/>
    <w:link w:val="30"/>
    <w:qFormat/>
    <w:rsid w:val="0061383F"/>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1383F"/>
    <w:rPr>
      <w:rFonts w:ascii="Arial" w:eastAsia="ＭＳ ゴシック" w:hAnsi="Arial"/>
      <w:kern w:val="24"/>
      <w:szCs w:val="24"/>
    </w:rPr>
  </w:style>
  <w:style w:type="character" w:customStyle="1" w:styleId="20">
    <w:name w:val="見出し 2 (文字)"/>
    <w:basedOn w:val="a1"/>
    <w:link w:val="2"/>
    <w:rsid w:val="0061383F"/>
    <w:rPr>
      <w:rFonts w:ascii="Arial" w:eastAsia="ＭＳ ゴシック" w:hAnsi="Arial"/>
      <w:sz w:val="21"/>
      <w:szCs w:val="21"/>
    </w:rPr>
  </w:style>
  <w:style w:type="paragraph" w:styleId="a0">
    <w:name w:val="Normal Indent"/>
    <w:basedOn w:val="a"/>
    <w:uiPriority w:val="99"/>
    <w:semiHidden/>
    <w:unhideWhenUsed/>
    <w:rsid w:val="0061383F"/>
    <w:pPr>
      <w:ind w:leftChars="400" w:left="840"/>
    </w:pPr>
  </w:style>
  <w:style w:type="character" w:customStyle="1" w:styleId="30">
    <w:name w:val="見出し 3 (文字)"/>
    <w:basedOn w:val="a1"/>
    <w:link w:val="3"/>
    <w:rsid w:val="0061383F"/>
    <w:rPr>
      <w:rFonts w:ascii="Arial" w:eastAsia="ＭＳ ゴシック" w:hAnsi="Arial"/>
      <w:sz w:val="21"/>
      <w:szCs w:val="21"/>
    </w:rPr>
  </w:style>
  <w:style w:type="paragraph" w:styleId="a4">
    <w:name w:val="Title"/>
    <w:basedOn w:val="a"/>
    <w:next w:val="a"/>
    <w:link w:val="a5"/>
    <w:uiPriority w:val="10"/>
    <w:qFormat/>
    <w:rsid w:val="0061383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61383F"/>
    <w:rPr>
      <w:rFonts w:asciiTheme="majorHAnsi" w:eastAsia="ＭＳ ゴシック" w:hAnsiTheme="majorHAnsi" w:cstheme="majorBidi"/>
      <w:sz w:val="32"/>
      <w:szCs w:val="32"/>
    </w:rPr>
  </w:style>
  <w:style w:type="table" w:styleId="a6">
    <w:name w:val="Table Grid"/>
    <w:basedOn w:val="a2"/>
    <w:uiPriority w:val="59"/>
    <w:rsid w:val="001D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50325"/>
    <w:pPr>
      <w:spacing w:line="240" w:lineRule="auto"/>
    </w:pPr>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50325"/>
    <w:rPr>
      <w:rFonts w:asciiTheme="majorHAnsi" w:eastAsiaTheme="majorEastAsia" w:hAnsiTheme="majorHAnsi" w:cstheme="majorBidi"/>
      <w:sz w:val="18"/>
      <w:szCs w:val="18"/>
    </w:rPr>
  </w:style>
  <w:style w:type="character" w:styleId="a9">
    <w:name w:val="Hyperlink"/>
    <w:basedOn w:val="a1"/>
    <w:uiPriority w:val="99"/>
    <w:unhideWhenUsed/>
    <w:rsid w:val="000D2DCD"/>
    <w:rPr>
      <w:color w:val="0000FF"/>
      <w:u w:val="single"/>
    </w:rPr>
  </w:style>
  <w:style w:type="character" w:styleId="aa">
    <w:name w:val="FollowedHyperlink"/>
    <w:basedOn w:val="a1"/>
    <w:uiPriority w:val="99"/>
    <w:semiHidden/>
    <w:unhideWhenUsed/>
    <w:rsid w:val="00BE7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3F"/>
    <w:pPr>
      <w:widowControl w:val="0"/>
      <w:adjustRightInd w:val="0"/>
      <w:spacing w:line="360" w:lineRule="atLeast"/>
      <w:jc w:val="both"/>
      <w:textAlignment w:val="baseline"/>
    </w:pPr>
    <w:rPr>
      <w:sz w:val="21"/>
      <w:szCs w:val="21"/>
    </w:rPr>
  </w:style>
  <w:style w:type="paragraph" w:styleId="1">
    <w:name w:val="heading 1"/>
    <w:basedOn w:val="a"/>
    <w:next w:val="a"/>
    <w:link w:val="10"/>
    <w:qFormat/>
    <w:rsid w:val="0061383F"/>
    <w:pPr>
      <w:keepNext/>
      <w:outlineLvl w:val="0"/>
    </w:pPr>
    <w:rPr>
      <w:rFonts w:ascii="Arial" w:eastAsia="ＭＳ ゴシック" w:hAnsi="Arial"/>
      <w:kern w:val="24"/>
      <w:sz w:val="20"/>
      <w:szCs w:val="24"/>
    </w:rPr>
  </w:style>
  <w:style w:type="paragraph" w:styleId="2">
    <w:name w:val="heading 2"/>
    <w:basedOn w:val="a"/>
    <w:next w:val="a0"/>
    <w:link w:val="20"/>
    <w:qFormat/>
    <w:rsid w:val="0061383F"/>
    <w:pPr>
      <w:keepNext/>
      <w:outlineLvl w:val="1"/>
    </w:pPr>
    <w:rPr>
      <w:rFonts w:ascii="Arial" w:eastAsia="ＭＳ ゴシック" w:hAnsi="Arial"/>
    </w:rPr>
  </w:style>
  <w:style w:type="paragraph" w:styleId="3">
    <w:name w:val="heading 3"/>
    <w:basedOn w:val="a"/>
    <w:next w:val="a0"/>
    <w:link w:val="30"/>
    <w:qFormat/>
    <w:rsid w:val="0061383F"/>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1383F"/>
    <w:rPr>
      <w:rFonts w:ascii="Arial" w:eastAsia="ＭＳ ゴシック" w:hAnsi="Arial"/>
      <w:kern w:val="24"/>
      <w:szCs w:val="24"/>
    </w:rPr>
  </w:style>
  <w:style w:type="character" w:customStyle="1" w:styleId="20">
    <w:name w:val="見出し 2 (文字)"/>
    <w:basedOn w:val="a1"/>
    <w:link w:val="2"/>
    <w:rsid w:val="0061383F"/>
    <w:rPr>
      <w:rFonts w:ascii="Arial" w:eastAsia="ＭＳ ゴシック" w:hAnsi="Arial"/>
      <w:sz w:val="21"/>
      <w:szCs w:val="21"/>
    </w:rPr>
  </w:style>
  <w:style w:type="paragraph" w:styleId="a0">
    <w:name w:val="Normal Indent"/>
    <w:basedOn w:val="a"/>
    <w:uiPriority w:val="99"/>
    <w:semiHidden/>
    <w:unhideWhenUsed/>
    <w:rsid w:val="0061383F"/>
    <w:pPr>
      <w:ind w:leftChars="400" w:left="840"/>
    </w:pPr>
  </w:style>
  <w:style w:type="character" w:customStyle="1" w:styleId="30">
    <w:name w:val="見出し 3 (文字)"/>
    <w:basedOn w:val="a1"/>
    <w:link w:val="3"/>
    <w:rsid w:val="0061383F"/>
    <w:rPr>
      <w:rFonts w:ascii="Arial" w:eastAsia="ＭＳ ゴシック" w:hAnsi="Arial"/>
      <w:sz w:val="21"/>
      <w:szCs w:val="21"/>
    </w:rPr>
  </w:style>
  <w:style w:type="paragraph" w:styleId="a4">
    <w:name w:val="Title"/>
    <w:basedOn w:val="a"/>
    <w:next w:val="a"/>
    <w:link w:val="a5"/>
    <w:uiPriority w:val="10"/>
    <w:qFormat/>
    <w:rsid w:val="0061383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61383F"/>
    <w:rPr>
      <w:rFonts w:asciiTheme="majorHAnsi" w:eastAsia="ＭＳ ゴシック" w:hAnsiTheme="majorHAnsi" w:cstheme="majorBidi"/>
      <w:sz w:val="32"/>
      <w:szCs w:val="32"/>
    </w:rPr>
  </w:style>
  <w:style w:type="table" w:styleId="a6">
    <w:name w:val="Table Grid"/>
    <w:basedOn w:val="a2"/>
    <w:uiPriority w:val="59"/>
    <w:rsid w:val="001D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50325"/>
    <w:pPr>
      <w:spacing w:line="240" w:lineRule="auto"/>
    </w:pPr>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50325"/>
    <w:rPr>
      <w:rFonts w:asciiTheme="majorHAnsi" w:eastAsiaTheme="majorEastAsia" w:hAnsiTheme="majorHAnsi" w:cstheme="majorBidi"/>
      <w:sz w:val="18"/>
      <w:szCs w:val="18"/>
    </w:rPr>
  </w:style>
  <w:style w:type="character" w:styleId="a9">
    <w:name w:val="Hyperlink"/>
    <w:basedOn w:val="a1"/>
    <w:uiPriority w:val="99"/>
    <w:unhideWhenUsed/>
    <w:rsid w:val="000D2DCD"/>
    <w:rPr>
      <w:color w:val="0000FF"/>
      <w:u w:val="single"/>
    </w:rPr>
  </w:style>
  <w:style w:type="character" w:styleId="aa">
    <w:name w:val="FollowedHyperlink"/>
    <w:basedOn w:val="a1"/>
    <w:uiPriority w:val="99"/>
    <w:semiHidden/>
    <w:unhideWhenUsed/>
    <w:rsid w:val="00BE7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01.tp1.jp/~a421412042/index.html"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0592-F231-4F48-982D-9E263CC9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2013-11-14T00:57:00Z</cp:lastPrinted>
  <dcterms:created xsi:type="dcterms:W3CDTF">2013-12-16T01:00:00Z</dcterms:created>
  <dcterms:modified xsi:type="dcterms:W3CDTF">2013-12-16T04:41:00Z</dcterms:modified>
</cp:coreProperties>
</file>